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Layout w:type="fixed"/>
        <w:tblLook w:val="0000" w:firstRow="0" w:lastRow="0" w:firstColumn="0" w:lastColumn="0" w:noHBand="0" w:noVBand="0"/>
      </w:tblPr>
      <w:tblGrid>
        <w:gridCol w:w="6644"/>
        <w:gridCol w:w="19"/>
        <w:gridCol w:w="3402"/>
      </w:tblGrid>
      <w:tr w:rsidR="00C21BA5" w:rsidRPr="003B5B22" w:rsidTr="00B229CC">
        <w:trPr>
          <w:cantSplit/>
          <w:trHeight w:val="718"/>
        </w:trPr>
        <w:tc>
          <w:tcPr>
            <w:tcW w:w="6644" w:type="dxa"/>
            <w:tcBorders>
              <w:bottom w:val="single" w:sz="2" w:space="0" w:color="auto"/>
            </w:tcBorders>
          </w:tcPr>
          <w:p w:rsidR="00C21BA5" w:rsidRPr="003B5B22" w:rsidRDefault="00C21BA5" w:rsidP="00B229CC">
            <w:pPr>
              <w:tabs>
                <w:tab w:val="left" w:pos="624"/>
                <w:tab w:val="left" w:pos="1247"/>
                <w:tab w:val="left" w:pos="1871"/>
                <w:tab w:val="left" w:pos="2495"/>
                <w:tab w:val="left" w:pos="3119"/>
              </w:tabs>
              <w:rPr>
                <w:lang w:val="en-GB"/>
              </w:rPr>
            </w:pPr>
            <w:bookmarkStart w:id="0" w:name="_GoBack"/>
            <w:bookmarkEnd w:id="0"/>
            <w:r w:rsidRPr="003B5B22">
              <w:rPr>
                <w:noProof/>
                <w:lang w:val="en-GB"/>
              </w:rPr>
              <w:drawing>
                <wp:inline distT="0" distB="0" distL="0" distR="0" wp14:anchorId="2C011E9A" wp14:editId="41FFB2F7">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C21BA5" w:rsidRPr="003B5B22" w:rsidRDefault="00C21BA5" w:rsidP="00B229CC">
            <w:pPr>
              <w:pStyle w:val="Heading2"/>
              <w:tabs>
                <w:tab w:val="left" w:pos="624"/>
                <w:tab w:val="left" w:pos="1247"/>
                <w:tab w:val="left" w:pos="1871"/>
                <w:tab w:val="left" w:pos="2495"/>
                <w:tab w:val="left" w:pos="3119"/>
              </w:tabs>
              <w:rPr>
                <w:rFonts w:ascii="Times New Roman" w:hAnsi="Times New Roman" w:cs="Times New Roman"/>
                <w:sz w:val="20"/>
              </w:rPr>
            </w:pPr>
          </w:p>
          <w:p w:rsidR="00C21BA5" w:rsidRPr="003B5B22" w:rsidRDefault="00C21BA5" w:rsidP="00B229CC">
            <w:pPr>
              <w:tabs>
                <w:tab w:val="left" w:pos="624"/>
                <w:tab w:val="left" w:pos="1247"/>
                <w:tab w:val="left" w:pos="1871"/>
                <w:tab w:val="left" w:pos="2495"/>
                <w:tab w:val="left" w:pos="3119"/>
              </w:tabs>
              <w:rPr>
                <w:rFonts w:ascii="Times New Roman" w:hAnsi="Times New Roman" w:cs="Times New Roman"/>
                <w:lang w:val="en-GB"/>
              </w:rPr>
            </w:pPr>
          </w:p>
          <w:p w:rsidR="00C21BA5" w:rsidRPr="001A44E4" w:rsidRDefault="00C21BA5" w:rsidP="00A3740A">
            <w:pPr>
              <w:tabs>
                <w:tab w:val="left" w:pos="624"/>
                <w:tab w:val="left" w:pos="1247"/>
                <w:tab w:val="left" w:pos="1871"/>
                <w:tab w:val="left" w:pos="2495"/>
                <w:tab w:val="left" w:pos="3119"/>
              </w:tabs>
              <w:spacing w:after="0"/>
              <w:rPr>
                <w:rFonts w:ascii="Times New Roman" w:hAnsi="Times New Roman" w:cs="Times New Roman"/>
                <w:sz w:val="20"/>
                <w:szCs w:val="20"/>
                <w:lang w:val="en-GB"/>
              </w:rPr>
            </w:pPr>
            <w:r w:rsidRPr="001A44E4">
              <w:rPr>
                <w:rFonts w:ascii="Times New Roman" w:hAnsi="Times New Roman" w:cs="Times New Roman"/>
                <w:b/>
                <w:sz w:val="20"/>
                <w:szCs w:val="20"/>
                <w:lang w:val="en-GB"/>
              </w:rPr>
              <w:t>SAICM</w:t>
            </w:r>
            <w:r w:rsidRPr="001A44E4">
              <w:rPr>
                <w:rFonts w:ascii="Times New Roman" w:hAnsi="Times New Roman" w:cs="Times New Roman"/>
                <w:sz w:val="20"/>
                <w:szCs w:val="20"/>
                <w:lang w:val="en-GB"/>
              </w:rPr>
              <w:t>/ICCM.5/Bureau.</w:t>
            </w:r>
            <w:r w:rsidR="00FB2C21" w:rsidRPr="001A44E4">
              <w:rPr>
                <w:rFonts w:ascii="Times New Roman" w:hAnsi="Times New Roman" w:cs="Times New Roman"/>
                <w:sz w:val="20"/>
                <w:szCs w:val="20"/>
                <w:lang w:val="en-GB"/>
              </w:rPr>
              <w:t>2</w:t>
            </w:r>
            <w:r w:rsidRPr="001A44E4">
              <w:rPr>
                <w:rFonts w:ascii="Times New Roman" w:hAnsi="Times New Roman" w:cs="Times New Roman"/>
                <w:sz w:val="20"/>
                <w:szCs w:val="20"/>
                <w:lang w:val="en-GB"/>
              </w:rPr>
              <w:t>/</w:t>
            </w:r>
            <w:r w:rsidR="00385FEC">
              <w:rPr>
                <w:rFonts w:ascii="Times New Roman" w:hAnsi="Times New Roman" w:cs="Times New Roman"/>
                <w:sz w:val="20"/>
                <w:szCs w:val="20"/>
                <w:lang w:val="en-GB"/>
              </w:rPr>
              <w:t>9</w:t>
            </w:r>
          </w:p>
        </w:tc>
      </w:tr>
      <w:tr w:rsidR="00C21BA5" w:rsidRPr="003B5B22" w:rsidTr="00B229CC">
        <w:trPr>
          <w:cantSplit/>
          <w:trHeight w:val="2275"/>
        </w:trPr>
        <w:tc>
          <w:tcPr>
            <w:tcW w:w="6663" w:type="dxa"/>
            <w:gridSpan w:val="2"/>
            <w:tcBorders>
              <w:top w:val="single" w:sz="2" w:space="0" w:color="auto"/>
              <w:bottom w:val="single" w:sz="24" w:space="0" w:color="auto"/>
            </w:tcBorders>
          </w:tcPr>
          <w:p w:rsidR="00C21BA5" w:rsidRPr="003B5B22" w:rsidRDefault="00C21BA5" w:rsidP="00B229CC">
            <w:pPr>
              <w:pStyle w:val="Heading3"/>
              <w:tabs>
                <w:tab w:val="left" w:pos="624"/>
                <w:tab w:val="left" w:pos="1247"/>
                <w:tab w:val="left" w:pos="1871"/>
                <w:tab w:val="left" w:pos="2495"/>
                <w:tab w:val="left" w:pos="3119"/>
              </w:tabs>
              <w:rPr>
                <w:sz w:val="24"/>
              </w:rPr>
            </w:pPr>
          </w:p>
          <w:p w:rsidR="00C21BA5" w:rsidRPr="003B5B22" w:rsidRDefault="00C21BA5" w:rsidP="00B229CC">
            <w:pPr>
              <w:tabs>
                <w:tab w:val="left" w:pos="624"/>
                <w:tab w:val="left" w:pos="1247"/>
                <w:tab w:val="left" w:pos="1871"/>
                <w:tab w:val="left" w:pos="2495"/>
                <w:tab w:val="left" w:pos="3119"/>
              </w:tabs>
              <w:rPr>
                <w:lang w:val="en-GB"/>
              </w:rPr>
            </w:pPr>
          </w:p>
          <w:p w:rsidR="00C21BA5" w:rsidRPr="003B5B22" w:rsidRDefault="0070243A" w:rsidP="00B229CC">
            <w:pPr>
              <w:tabs>
                <w:tab w:val="left" w:pos="624"/>
                <w:tab w:val="left" w:pos="1247"/>
                <w:tab w:val="left" w:pos="1871"/>
                <w:tab w:val="left" w:pos="2495"/>
                <w:tab w:val="left" w:pos="3119"/>
              </w:tabs>
              <w:rPr>
                <w:lang w:val="en-GB"/>
              </w:rPr>
            </w:pPr>
            <w:r w:rsidRPr="003B5B22">
              <w:rPr>
                <w:noProof/>
                <w:lang w:val="en-GB"/>
              </w:rPr>
              <w:drawing>
                <wp:inline distT="0" distB="0" distL="0" distR="0" wp14:anchorId="65979512" wp14:editId="033EC4FC">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p w:rsidR="00C21BA5" w:rsidRPr="003B5B22" w:rsidRDefault="00C21BA5" w:rsidP="00B229CC">
            <w:pPr>
              <w:tabs>
                <w:tab w:val="left" w:pos="624"/>
                <w:tab w:val="left" w:pos="1247"/>
                <w:tab w:val="left" w:pos="1871"/>
                <w:tab w:val="left" w:pos="2495"/>
                <w:tab w:val="left" w:pos="3119"/>
              </w:tabs>
              <w:rPr>
                <w:lang w:val="en-GB"/>
              </w:rPr>
            </w:pPr>
          </w:p>
        </w:tc>
        <w:tc>
          <w:tcPr>
            <w:tcW w:w="3402" w:type="dxa"/>
            <w:tcBorders>
              <w:top w:val="single" w:sz="2" w:space="0" w:color="auto"/>
              <w:bottom w:val="single" w:sz="24" w:space="0" w:color="auto"/>
            </w:tcBorders>
          </w:tcPr>
          <w:p w:rsidR="00C21BA5" w:rsidRPr="003B5B22" w:rsidRDefault="00C21BA5" w:rsidP="00B229CC">
            <w:pPr>
              <w:tabs>
                <w:tab w:val="left" w:pos="624"/>
                <w:tab w:val="left" w:pos="1247"/>
                <w:tab w:val="left" w:pos="1871"/>
                <w:tab w:val="left" w:pos="2495"/>
                <w:tab w:val="left" w:pos="3119"/>
              </w:tabs>
              <w:rPr>
                <w:rFonts w:ascii="Times New Roman" w:hAnsi="Times New Roman" w:cs="Times New Roman"/>
                <w:lang w:val="en-GB"/>
              </w:rPr>
            </w:pPr>
          </w:p>
          <w:p w:rsidR="00C21BA5" w:rsidRPr="003B5B22" w:rsidRDefault="00C21BA5" w:rsidP="00B229CC">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sidRPr="003B5B22">
              <w:rPr>
                <w:rFonts w:ascii="Times New Roman" w:hAnsi="Times New Roman" w:cs="Times New Roman"/>
                <w:sz w:val="20"/>
                <w:szCs w:val="20"/>
                <w:lang w:val="en-GB"/>
              </w:rPr>
              <w:t>Distr.: General</w:t>
            </w:r>
          </w:p>
          <w:p w:rsidR="00C21BA5" w:rsidRPr="003B5B22" w:rsidRDefault="00385FEC" w:rsidP="00385FEC">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2 December </w:t>
            </w:r>
            <w:r w:rsidR="00C21BA5" w:rsidRPr="003B5B22">
              <w:rPr>
                <w:rFonts w:ascii="Times New Roman" w:hAnsi="Times New Roman" w:cs="Times New Roman"/>
                <w:sz w:val="20"/>
                <w:szCs w:val="20"/>
                <w:lang w:val="en-GB"/>
              </w:rPr>
              <w:t>2016</w:t>
            </w:r>
          </w:p>
          <w:p w:rsidR="00C21BA5" w:rsidRPr="001A44E4" w:rsidRDefault="00C21BA5" w:rsidP="00B229CC">
            <w:pPr>
              <w:tabs>
                <w:tab w:val="left" w:pos="624"/>
                <w:tab w:val="left" w:pos="1247"/>
                <w:tab w:val="left" w:pos="1871"/>
                <w:tab w:val="left" w:pos="2495"/>
                <w:tab w:val="left" w:pos="3119"/>
              </w:tabs>
              <w:spacing w:after="0" w:line="240" w:lineRule="auto"/>
              <w:rPr>
                <w:rFonts w:ascii="Times New Roman" w:hAnsi="Times New Roman" w:cs="Times New Roman"/>
                <w:sz w:val="20"/>
                <w:szCs w:val="20"/>
                <w:lang w:val="en-GB"/>
              </w:rPr>
            </w:pPr>
          </w:p>
          <w:p w:rsidR="00C21BA5" w:rsidRPr="003B5B22" w:rsidRDefault="00C21BA5" w:rsidP="00B229CC">
            <w:pPr>
              <w:tabs>
                <w:tab w:val="left" w:pos="624"/>
                <w:tab w:val="left" w:pos="1247"/>
                <w:tab w:val="left" w:pos="1871"/>
                <w:tab w:val="left" w:pos="2495"/>
                <w:tab w:val="left" w:pos="3119"/>
              </w:tabs>
              <w:spacing w:after="0" w:line="240" w:lineRule="auto"/>
              <w:rPr>
                <w:rFonts w:ascii="Times New Roman" w:hAnsi="Times New Roman" w:cs="Times New Roman"/>
                <w:lang w:val="en-GB"/>
              </w:rPr>
            </w:pPr>
            <w:r w:rsidRPr="001A44E4">
              <w:rPr>
                <w:rFonts w:ascii="Times New Roman" w:hAnsi="Times New Roman" w:cs="Times New Roman"/>
                <w:sz w:val="20"/>
                <w:szCs w:val="20"/>
                <w:lang w:val="en-GB"/>
              </w:rPr>
              <w:t>English only</w:t>
            </w:r>
          </w:p>
        </w:tc>
      </w:tr>
    </w:tbl>
    <w:p w:rsidR="00C21BA5" w:rsidRPr="0070243A" w:rsidRDefault="00FB2C21" w:rsidP="00FB2C21">
      <w:pPr>
        <w:spacing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 xml:space="preserve">Second </w:t>
      </w:r>
      <w:r w:rsidR="00C21BA5" w:rsidRPr="0070243A">
        <w:rPr>
          <w:rFonts w:ascii="Times New Roman" w:hAnsi="Times New Roman" w:cs="Times New Roman"/>
          <w:b/>
          <w:bCs/>
          <w:sz w:val="20"/>
          <w:szCs w:val="20"/>
          <w:lang w:val="en-GB"/>
        </w:rPr>
        <w:t xml:space="preserve">meeting of the Bureau of the </w:t>
      </w:r>
    </w:p>
    <w:p w:rsidR="00C21BA5" w:rsidRPr="0070243A" w:rsidRDefault="00C21BA5" w:rsidP="00C21BA5">
      <w:pPr>
        <w:spacing w:after="0" w:line="240" w:lineRule="auto"/>
        <w:rPr>
          <w:rFonts w:ascii="Times New Roman" w:hAnsi="Times New Roman" w:cs="Times New Roman"/>
          <w:b/>
          <w:bCs/>
          <w:sz w:val="20"/>
          <w:szCs w:val="20"/>
          <w:lang w:val="en-GB"/>
        </w:rPr>
      </w:pPr>
      <w:r w:rsidRPr="0070243A">
        <w:rPr>
          <w:rFonts w:ascii="Times New Roman" w:hAnsi="Times New Roman" w:cs="Times New Roman"/>
          <w:b/>
          <w:bCs/>
          <w:sz w:val="20"/>
          <w:szCs w:val="20"/>
          <w:lang w:val="en-GB"/>
        </w:rPr>
        <w:t xml:space="preserve">International Conference on Chemicals Management for its fifth session </w:t>
      </w:r>
    </w:p>
    <w:p w:rsidR="00C21BA5" w:rsidRPr="0070243A" w:rsidRDefault="00D267E7" w:rsidP="00D267E7">
      <w:pPr>
        <w:spacing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Sao Paulo</w:t>
      </w:r>
      <w:r w:rsidR="002D7BE3" w:rsidRPr="0070243A">
        <w:rPr>
          <w:rFonts w:ascii="Times New Roman" w:hAnsi="Times New Roman" w:cs="Times New Roman"/>
          <w:sz w:val="20"/>
          <w:szCs w:val="20"/>
          <w:lang w:val="en-GB"/>
        </w:rPr>
        <w:t>, Brazil</w:t>
      </w:r>
    </w:p>
    <w:p w:rsidR="00C21BA5" w:rsidRPr="0070243A" w:rsidRDefault="00FB2C21" w:rsidP="005D7502">
      <w:pPr>
        <w:tabs>
          <w:tab w:val="center" w:pos="4513"/>
        </w:tabs>
        <w:spacing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 xml:space="preserve">7-8 December </w:t>
      </w:r>
      <w:r w:rsidR="00C21BA5" w:rsidRPr="0070243A">
        <w:rPr>
          <w:rFonts w:ascii="Times New Roman" w:hAnsi="Times New Roman" w:cs="Times New Roman"/>
          <w:sz w:val="20"/>
          <w:szCs w:val="20"/>
          <w:lang w:val="en-GB"/>
        </w:rPr>
        <w:t>2016</w:t>
      </w:r>
      <w:r w:rsidR="005D7502">
        <w:rPr>
          <w:rFonts w:ascii="Times New Roman" w:hAnsi="Times New Roman" w:cs="Times New Roman"/>
          <w:sz w:val="20"/>
          <w:szCs w:val="20"/>
          <w:lang w:val="en-GB"/>
        </w:rPr>
        <w:tab/>
      </w:r>
    </w:p>
    <w:p w:rsidR="00C21BA5" w:rsidRPr="0070243A" w:rsidRDefault="00A9404C" w:rsidP="00385FEC">
      <w:pPr>
        <w:tabs>
          <w:tab w:val="left" w:pos="624"/>
          <w:tab w:val="left" w:pos="1247"/>
          <w:tab w:val="left" w:pos="1871"/>
          <w:tab w:val="left" w:pos="2495"/>
          <w:tab w:val="left" w:pos="3119"/>
        </w:tabs>
        <w:spacing w:before="60" w:after="0" w:line="240" w:lineRule="auto"/>
        <w:rPr>
          <w:rFonts w:ascii="Times New Roman" w:hAnsi="Times New Roman" w:cs="Times New Roman"/>
          <w:sz w:val="20"/>
          <w:szCs w:val="20"/>
          <w:lang w:val="en-GB"/>
        </w:rPr>
      </w:pPr>
      <w:r w:rsidRPr="0070243A">
        <w:rPr>
          <w:rFonts w:ascii="Times New Roman" w:hAnsi="Times New Roman" w:cs="Times New Roman"/>
          <w:sz w:val="20"/>
          <w:szCs w:val="20"/>
          <w:lang w:val="en-GB"/>
        </w:rPr>
        <w:t xml:space="preserve">Item </w:t>
      </w:r>
      <w:r w:rsidR="00385FEC">
        <w:rPr>
          <w:rFonts w:ascii="Times New Roman" w:hAnsi="Times New Roman" w:cs="Times New Roman"/>
          <w:sz w:val="20"/>
          <w:szCs w:val="20"/>
          <w:lang w:val="en-GB"/>
        </w:rPr>
        <w:t>6</w:t>
      </w:r>
      <w:r w:rsidR="00C21BA5" w:rsidRPr="0070243A">
        <w:rPr>
          <w:rFonts w:ascii="Times New Roman" w:hAnsi="Times New Roman" w:cs="Times New Roman"/>
          <w:sz w:val="20"/>
          <w:szCs w:val="20"/>
          <w:lang w:val="en-GB"/>
        </w:rPr>
        <w:t xml:space="preserve"> </w:t>
      </w:r>
      <w:r w:rsidR="00FB2C21" w:rsidRPr="0070243A">
        <w:rPr>
          <w:rFonts w:ascii="Times New Roman" w:hAnsi="Times New Roman" w:cs="Times New Roman"/>
          <w:sz w:val="20"/>
          <w:szCs w:val="20"/>
          <w:lang w:val="en-GB"/>
        </w:rPr>
        <w:t>(</w:t>
      </w:r>
      <w:r w:rsidR="00385FEC">
        <w:rPr>
          <w:rFonts w:ascii="Times New Roman" w:hAnsi="Times New Roman" w:cs="Times New Roman"/>
          <w:sz w:val="20"/>
          <w:szCs w:val="20"/>
          <w:lang w:val="en-GB"/>
        </w:rPr>
        <w:t>a</w:t>
      </w:r>
      <w:r w:rsidR="00FB2C21" w:rsidRPr="0070243A">
        <w:rPr>
          <w:rFonts w:ascii="Times New Roman" w:hAnsi="Times New Roman" w:cs="Times New Roman"/>
          <w:sz w:val="20"/>
          <w:szCs w:val="20"/>
          <w:lang w:val="en-GB"/>
        </w:rPr>
        <w:t xml:space="preserve">) </w:t>
      </w:r>
      <w:r w:rsidR="00C21BA5" w:rsidRPr="0070243A">
        <w:rPr>
          <w:rFonts w:ascii="Times New Roman" w:hAnsi="Times New Roman" w:cs="Times New Roman"/>
          <w:sz w:val="20"/>
          <w:szCs w:val="20"/>
          <w:lang w:val="en-GB"/>
        </w:rPr>
        <w:t>of the provisional agenda</w:t>
      </w:r>
      <w:r w:rsidR="00C21BA5" w:rsidRPr="0070243A">
        <w:rPr>
          <w:rFonts w:ascii="Times New Roman" w:hAnsi="Times New Roman" w:cs="Times New Roman"/>
          <w:sz w:val="20"/>
          <w:szCs w:val="20"/>
          <w:lang w:val="en-GB"/>
        </w:rPr>
        <w:footnoteReference w:customMarkFollows="1" w:id="1"/>
        <w:t>*</w:t>
      </w:r>
    </w:p>
    <w:p w:rsidR="00385FEC" w:rsidRPr="00385FEC" w:rsidRDefault="00385FEC" w:rsidP="00385FEC">
      <w:pPr>
        <w:tabs>
          <w:tab w:val="left" w:pos="624"/>
          <w:tab w:val="left" w:pos="1247"/>
          <w:tab w:val="left" w:pos="1871"/>
          <w:tab w:val="left" w:pos="2495"/>
          <w:tab w:val="left" w:pos="3119"/>
        </w:tabs>
        <w:spacing w:before="60" w:after="0" w:line="240" w:lineRule="auto"/>
        <w:rPr>
          <w:rFonts w:ascii="Times New Roman" w:hAnsi="Times New Roman" w:cs="Times New Roman"/>
          <w:b/>
          <w:bCs/>
          <w:sz w:val="20"/>
          <w:szCs w:val="20"/>
          <w:lang w:val="en-GB"/>
        </w:rPr>
      </w:pPr>
      <w:r w:rsidRPr="00385FEC">
        <w:rPr>
          <w:rFonts w:ascii="Times New Roman" w:hAnsi="Times New Roman" w:cs="Times New Roman"/>
          <w:b/>
          <w:bCs/>
          <w:sz w:val="20"/>
          <w:szCs w:val="20"/>
          <w:lang w:val="en-GB"/>
        </w:rPr>
        <w:t xml:space="preserve">Implementation towards the achievement of the 2020 goal: Update on implementation of the Overall Orientation and Guidance </w:t>
      </w:r>
    </w:p>
    <w:p w:rsidR="00385FEC" w:rsidRPr="009139FC" w:rsidRDefault="00385FEC" w:rsidP="00385FEC">
      <w:pPr>
        <w:pStyle w:val="BBTitle"/>
        <w:tabs>
          <w:tab w:val="left" w:pos="0"/>
          <w:tab w:val="left" w:pos="624"/>
          <w:tab w:val="left" w:pos="4170"/>
        </w:tabs>
        <w:outlineLvl w:val="0"/>
      </w:pPr>
      <w:r>
        <w:t xml:space="preserve">Tracking </w:t>
      </w:r>
      <w:r w:rsidRPr="009139FC">
        <w:t xml:space="preserve">implementation of the </w:t>
      </w:r>
      <w:r>
        <w:t xml:space="preserve">SAICM </w:t>
      </w:r>
      <w:r w:rsidRPr="009139FC">
        <w:t>Overall Orientation and Guidance for achieving the 2020 goal</w:t>
      </w:r>
    </w:p>
    <w:p w:rsidR="00C21BA5" w:rsidRPr="003B5B22" w:rsidRDefault="00C21BA5" w:rsidP="00C21BA5">
      <w:pPr>
        <w:tabs>
          <w:tab w:val="left" w:pos="624"/>
          <w:tab w:val="left" w:pos="1247"/>
          <w:tab w:val="left" w:pos="1871"/>
          <w:tab w:val="left" w:pos="2495"/>
          <w:tab w:val="left" w:pos="3119"/>
        </w:tabs>
        <w:spacing w:after="240"/>
        <w:ind w:left="1247"/>
        <w:rPr>
          <w:rFonts w:ascii="Times New Roman" w:hAnsi="Times New Roman" w:cs="Times New Roman"/>
          <w:lang w:val="en-GB"/>
        </w:rPr>
      </w:pPr>
      <w:r w:rsidRPr="003B5B22">
        <w:rPr>
          <w:rFonts w:ascii="Times New Roman" w:hAnsi="Times New Roman" w:cs="Times New Roman"/>
          <w:b/>
          <w:bCs/>
          <w:lang w:val="en-GB"/>
        </w:rPr>
        <w:t>Note by the secretariat</w:t>
      </w:r>
    </w:p>
    <w:p w:rsidR="00385FEC" w:rsidRDefault="00385FEC" w:rsidP="00032ACB">
      <w:pPr>
        <w:pStyle w:val="ListParagraph"/>
        <w:numPr>
          <w:ilvl w:val="0"/>
          <w:numId w:val="20"/>
        </w:numPr>
        <w:spacing w:after="120" w:line="240" w:lineRule="auto"/>
        <w:ind w:firstLine="0"/>
        <w:contextualSpacing w:val="0"/>
        <w:rPr>
          <w:rFonts w:ascii="Times New Roman" w:hAnsi="Times New Roman" w:cs="Times New Roman"/>
          <w:sz w:val="20"/>
          <w:szCs w:val="20"/>
        </w:rPr>
      </w:pPr>
      <w:r w:rsidRPr="00385FEC">
        <w:rPr>
          <w:rFonts w:ascii="Times New Roman" w:hAnsi="Times New Roman" w:cs="Times New Roman"/>
          <w:sz w:val="20"/>
          <w:szCs w:val="20"/>
        </w:rPr>
        <w:t>At its first meeting the ICCM5 Bureau requested the SAICM secretariat to invite the regions and SAICM stakeholder groups to compile information on initiatives related to the implementation of the SAICM Overall Orientation and Guidance within their respective regions and areas</w:t>
      </w:r>
      <w:r w:rsidR="00032ACB">
        <w:rPr>
          <w:rFonts w:ascii="Times New Roman" w:hAnsi="Times New Roman" w:cs="Times New Roman"/>
          <w:sz w:val="20"/>
          <w:szCs w:val="20"/>
        </w:rPr>
        <w:t xml:space="preserve"> through a set of tracking tables</w:t>
      </w:r>
      <w:r w:rsidRPr="00385FEC">
        <w:rPr>
          <w:rFonts w:ascii="Times New Roman" w:hAnsi="Times New Roman" w:cs="Times New Roman"/>
          <w:sz w:val="20"/>
          <w:szCs w:val="20"/>
        </w:rPr>
        <w:t xml:space="preserve">. </w:t>
      </w:r>
    </w:p>
    <w:p w:rsidR="00385FEC" w:rsidRDefault="00385FEC" w:rsidP="00032ACB">
      <w:pPr>
        <w:pStyle w:val="ListParagraph"/>
        <w:numPr>
          <w:ilvl w:val="0"/>
          <w:numId w:val="20"/>
        </w:numPr>
        <w:spacing w:after="120" w:line="240" w:lineRule="auto"/>
        <w:ind w:firstLine="0"/>
        <w:contextualSpacing w:val="0"/>
        <w:rPr>
          <w:rFonts w:ascii="Times New Roman" w:hAnsi="Times New Roman" w:cs="Times New Roman"/>
          <w:sz w:val="20"/>
          <w:szCs w:val="20"/>
        </w:rPr>
      </w:pPr>
      <w:r w:rsidRPr="00385FEC">
        <w:rPr>
          <w:rFonts w:ascii="Times New Roman" w:hAnsi="Times New Roman" w:cs="Times New Roman"/>
          <w:sz w:val="20"/>
          <w:szCs w:val="20"/>
        </w:rPr>
        <w:t xml:space="preserve">The purpose of this exercise is to gather the necessary information that will help guide the SAICM secretariat in supporting the SAICM national focal points in undertaking the action points set out in the Overall Orientation and Guidance.  The collection of information </w:t>
      </w:r>
      <w:r w:rsidR="00032ACB">
        <w:rPr>
          <w:rFonts w:ascii="Times New Roman" w:hAnsi="Times New Roman" w:cs="Times New Roman"/>
          <w:sz w:val="20"/>
          <w:szCs w:val="20"/>
        </w:rPr>
        <w:t xml:space="preserve">is also intended to </w:t>
      </w:r>
      <w:r w:rsidRPr="00385FEC">
        <w:rPr>
          <w:rFonts w:ascii="Times New Roman" w:hAnsi="Times New Roman" w:cs="Times New Roman"/>
          <w:sz w:val="20"/>
          <w:szCs w:val="20"/>
        </w:rPr>
        <w:t>assist in reporting on SAICM implementation.</w:t>
      </w:r>
    </w:p>
    <w:p w:rsidR="00385FEC" w:rsidRPr="00032ACB" w:rsidRDefault="00385FEC" w:rsidP="00032ACB">
      <w:pPr>
        <w:pStyle w:val="ListParagraph"/>
        <w:numPr>
          <w:ilvl w:val="0"/>
          <w:numId w:val="20"/>
        </w:numPr>
        <w:spacing w:after="120" w:line="240" w:lineRule="auto"/>
        <w:ind w:firstLine="0"/>
        <w:contextualSpacing w:val="0"/>
        <w:rPr>
          <w:rFonts w:ascii="Times New Roman" w:hAnsi="Times New Roman" w:cs="Times New Roman"/>
          <w:sz w:val="20"/>
          <w:szCs w:val="20"/>
        </w:rPr>
      </w:pPr>
      <w:r w:rsidRPr="00385FEC">
        <w:rPr>
          <w:rFonts w:ascii="Times New Roman" w:hAnsi="Times New Roman" w:cs="Times New Roman"/>
          <w:sz w:val="20"/>
          <w:szCs w:val="20"/>
        </w:rPr>
        <w:t xml:space="preserve">The secretariat sent the invitation </w:t>
      </w:r>
      <w:r w:rsidR="00032ACB">
        <w:rPr>
          <w:rFonts w:ascii="Times New Roman" w:hAnsi="Times New Roman" w:cs="Times New Roman"/>
          <w:sz w:val="20"/>
          <w:szCs w:val="20"/>
        </w:rPr>
        <w:t xml:space="preserve">to complete the tables </w:t>
      </w:r>
      <w:r w:rsidRPr="00385FEC">
        <w:rPr>
          <w:rFonts w:ascii="Times New Roman" w:hAnsi="Times New Roman" w:cs="Times New Roman"/>
          <w:sz w:val="20"/>
          <w:szCs w:val="20"/>
        </w:rPr>
        <w:t>on 6 May 2016</w:t>
      </w:r>
      <w:r w:rsidR="00032ACB">
        <w:rPr>
          <w:rFonts w:ascii="Times New Roman" w:hAnsi="Times New Roman" w:cs="Times New Roman"/>
          <w:sz w:val="20"/>
          <w:szCs w:val="20"/>
        </w:rPr>
        <w:t xml:space="preserve"> for submission </w:t>
      </w:r>
      <w:r w:rsidRPr="00385FEC">
        <w:rPr>
          <w:rFonts w:ascii="Times New Roman" w:hAnsi="Times New Roman" w:cs="Times New Roman"/>
          <w:sz w:val="20"/>
          <w:szCs w:val="20"/>
        </w:rPr>
        <w:t xml:space="preserve">by 14 October 2016.  </w:t>
      </w:r>
    </w:p>
    <w:p w:rsidR="00032ACB" w:rsidRPr="00032ACB" w:rsidRDefault="00385FEC" w:rsidP="00032ACB">
      <w:pPr>
        <w:pStyle w:val="ListParagraph"/>
        <w:numPr>
          <w:ilvl w:val="0"/>
          <w:numId w:val="20"/>
        </w:numPr>
        <w:spacing w:after="120" w:line="240" w:lineRule="auto"/>
        <w:ind w:firstLine="0"/>
        <w:contextualSpacing w:val="0"/>
        <w:rPr>
          <w:rFonts w:ascii="Times New Roman" w:hAnsi="Times New Roman" w:cs="Times New Roman"/>
          <w:sz w:val="20"/>
          <w:szCs w:val="20"/>
        </w:rPr>
      </w:pPr>
      <w:r w:rsidRPr="00032ACB">
        <w:rPr>
          <w:rFonts w:ascii="Times New Roman" w:hAnsi="Times New Roman" w:cs="Times New Roman"/>
          <w:sz w:val="20"/>
          <w:szCs w:val="20"/>
        </w:rPr>
        <w:t>To date</w:t>
      </w:r>
      <w:r w:rsidR="00032ACB">
        <w:rPr>
          <w:rFonts w:ascii="Times New Roman" w:hAnsi="Times New Roman" w:cs="Times New Roman"/>
          <w:sz w:val="20"/>
          <w:szCs w:val="20"/>
        </w:rPr>
        <w:t>,</w:t>
      </w:r>
      <w:r w:rsidRPr="00032ACB">
        <w:rPr>
          <w:rFonts w:ascii="Times New Roman" w:hAnsi="Times New Roman" w:cs="Times New Roman"/>
          <w:sz w:val="20"/>
          <w:szCs w:val="20"/>
        </w:rPr>
        <w:t xml:space="preserve"> submissions have been received from the following groups:  </w:t>
      </w:r>
    </w:p>
    <w:p w:rsidR="00032ACB" w:rsidRPr="00032ACB" w:rsidRDefault="00032ACB" w:rsidP="00032ACB">
      <w:pPr>
        <w:pStyle w:val="ListParagraph"/>
        <w:numPr>
          <w:ilvl w:val="1"/>
          <w:numId w:val="22"/>
        </w:numPr>
        <w:tabs>
          <w:tab w:val="right" w:pos="426"/>
          <w:tab w:val="left" w:pos="1701"/>
        </w:tabs>
        <w:spacing w:after="120" w:line="240" w:lineRule="auto"/>
        <w:ind w:left="2127" w:firstLine="0"/>
        <w:contextualSpacing w:val="0"/>
        <w:rPr>
          <w:rFonts w:ascii="Times New Roman" w:hAnsi="Times New Roman" w:cs="Times New Roman"/>
          <w:sz w:val="20"/>
          <w:szCs w:val="20"/>
        </w:rPr>
      </w:pPr>
      <w:r w:rsidRPr="00032ACB">
        <w:rPr>
          <w:rFonts w:ascii="Times New Roman" w:hAnsi="Times New Roman" w:cs="Times New Roman"/>
          <w:sz w:val="20"/>
          <w:szCs w:val="20"/>
        </w:rPr>
        <w:t xml:space="preserve">Regions: </w:t>
      </w:r>
      <w:r w:rsidR="00385FEC" w:rsidRPr="00032ACB">
        <w:rPr>
          <w:rFonts w:ascii="Times New Roman" w:hAnsi="Times New Roman" w:cs="Times New Roman"/>
          <w:sz w:val="20"/>
          <w:szCs w:val="20"/>
        </w:rPr>
        <w:t xml:space="preserve">Africa, </w:t>
      </w:r>
      <w:r w:rsidRPr="00032ACB">
        <w:rPr>
          <w:rFonts w:ascii="Times New Roman" w:hAnsi="Times New Roman" w:cs="Times New Roman"/>
          <w:sz w:val="20"/>
          <w:szCs w:val="20"/>
        </w:rPr>
        <w:t>European Union;</w:t>
      </w:r>
    </w:p>
    <w:p w:rsidR="00032ACB" w:rsidRPr="00032ACB" w:rsidRDefault="00032ACB" w:rsidP="00032ACB">
      <w:pPr>
        <w:pStyle w:val="ListParagraph"/>
        <w:numPr>
          <w:ilvl w:val="1"/>
          <w:numId w:val="22"/>
        </w:numPr>
        <w:tabs>
          <w:tab w:val="right" w:pos="426"/>
          <w:tab w:val="left" w:pos="1701"/>
        </w:tabs>
        <w:spacing w:after="120" w:line="240" w:lineRule="auto"/>
        <w:ind w:left="2127" w:firstLine="0"/>
        <w:contextualSpacing w:val="0"/>
        <w:rPr>
          <w:rFonts w:ascii="Times New Roman" w:hAnsi="Times New Roman" w:cs="Times New Roman"/>
          <w:sz w:val="20"/>
          <w:szCs w:val="20"/>
        </w:rPr>
      </w:pPr>
      <w:r w:rsidRPr="00032ACB">
        <w:rPr>
          <w:rFonts w:ascii="Times New Roman" w:hAnsi="Times New Roman" w:cs="Times New Roman"/>
          <w:sz w:val="20"/>
          <w:szCs w:val="20"/>
        </w:rPr>
        <w:t xml:space="preserve">Countries:  </w:t>
      </w:r>
      <w:r w:rsidR="00385FEC" w:rsidRPr="00032ACB">
        <w:rPr>
          <w:rFonts w:ascii="Times New Roman" w:hAnsi="Times New Roman" w:cs="Times New Roman"/>
          <w:sz w:val="20"/>
          <w:szCs w:val="20"/>
        </w:rPr>
        <w:t xml:space="preserve">Barbados, Brazil, Canada, Colombia, Costa Rica, </w:t>
      </w:r>
      <w:r w:rsidRPr="00032ACB">
        <w:rPr>
          <w:rFonts w:ascii="Times New Roman" w:hAnsi="Times New Roman" w:cs="Times New Roman"/>
          <w:sz w:val="20"/>
          <w:szCs w:val="20"/>
        </w:rPr>
        <w:t>Mexico, Monaco, Panama;</w:t>
      </w:r>
    </w:p>
    <w:p w:rsidR="00032ACB" w:rsidRPr="00032ACB" w:rsidRDefault="00032ACB" w:rsidP="00032ACB">
      <w:pPr>
        <w:pStyle w:val="ListParagraph"/>
        <w:numPr>
          <w:ilvl w:val="1"/>
          <w:numId w:val="22"/>
        </w:numPr>
        <w:tabs>
          <w:tab w:val="right" w:pos="426"/>
          <w:tab w:val="left" w:pos="1701"/>
        </w:tabs>
        <w:spacing w:after="120" w:line="240" w:lineRule="auto"/>
        <w:ind w:left="2127" w:firstLine="0"/>
        <w:contextualSpacing w:val="0"/>
        <w:rPr>
          <w:rFonts w:ascii="Times New Roman" w:hAnsi="Times New Roman" w:cs="Times New Roman"/>
          <w:sz w:val="20"/>
          <w:szCs w:val="20"/>
        </w:rPr>
      </w:pPr>
      <w:r w:rsidRPr="00032ACB">
        <w:rPr>
          <w:rFonts w:ascii="Times New Roman" w:hAnsi="Times New Roman" w:cs="Times New Roman"/>
          <w:sz w:val="20"/>
          <w:szCs w:val="20"/>
        </w:rPr>
        <w:t>Non-governmental: I</w:t>
      </w:r>
      <w:r w:rsidR="00385FEC" w:rsidRPr="00032ACB">
        <w:rPr>
          <w:rFonts w:ascii="Times New Roman" w:hAnsi="Times New Roman" w:cs="Times New Roman"/>
          <w:sz w:val="20"/>
          <w:szCs w:val="20"/>
        </w:rPr>
        <w:t>ndustry, International POPs Elimination Network, the Pesticides Action Network</w:t>
      </w:r>
      <w:r w:rsidRPr="00032ACB">
        <w:rPr>
          <w:rFonts w:ascii="Times New Roman" w:hAnsi="Times New Roman" w:cs="Times New Roman"/>
          <w:sz w:val="20"/>
          <w:szCs w:val="20"/>
        </w:rPr>
        <w:t>;</w:t>
      </w:r>
    </w:p>
    <w:p w:rsidR="00385FEC" w:rsidRPr="00032ACB" w:rsidRDefault="00032ACB" w:rsidP="00032ACB">
      <w:pPr>
        <w:pStyle w:val="ListParagraph"/>
        <w:numPr>
          <w:ilvl w:val="1"/>
          <w:numId w:val="22"/>
        </w:numPr>
        <w:tabs>
          <w:tab w:val="right" w:pos="426"/>
          <w:tab w:val="left" w:pos="1701"/>
        </w:tabs>
        <w:spacing w:after="120" w:line="240" w:lineRule="auto"/>
        <w:ind w:left="2127" w:firstLine="0"/>
        <w:contextualSpacing w:val="0"/>
        <w:rPr>
          <w:rFonts w:ascii="Times New Roman" w:hAnsi="Times New Roman" w:cs="Times New Roman"/>
          <w:sz w:val="20"/>
          <w:szCs w:val="20"/>
        </w:rPr>
      </w:pPr>
      <w:r w:rsidRPr="00032ACB">
        <w:rPr>
          <w:rFonts w:ascii="Times New Roman" w:hAnsi="Times New Roman" w:cs="Times New Roman"/>
          <w:sz w:val="20"/>
          <w:szCs w:val="20"/>
        </w:rPr>
        <w:t>United Nations organizations coordinated by the IOMC</w:t>
      </w:r>
      <w:r w:rsidR="00385FEC" w:rsidRPr="00032ACB">
        <w:rPr>
          <w:rFonts w:ascii="Times New Roman" w:hAnsi="Times New Roman" w:cs="Times New Roman"/>
          <w:sz w:val="20"/>
          <w:szCs w:val="20"/>
        </w:rPr>
        <w:t>.</w:t>
      </w:r>
    </w:p>
    <w:p w:rsidR="00385FEC" w:rsidRPr="00032ACB" w:rsidRDefault="00385FEC" w:rsidP="00032ACB">
      <w:pPr>
        <w:pStyle w:val="ListParagraph"/>
        <w:numPr>
          <w:ilvl w:val="0"/>
          <w:numId w:val="20"/>
        </w:numPr>
        <w:spacing w:after="120" w:line="240" w:lineRule="auto"/>
        <w:ind w:firstLine="0"/>
        <w:contextualSpacing w:val="0"/>
        <w:rPr>
          <w:rFonts w:ascii="Times New Roman" w:hAnsi="Times New Roman" w:cs="Times New Roman"/>
          <w:sz w:val="20"/>
          <w:szCs w:val="20"/>
        </w:rPr>
      </w:pPr>
      <w:r w:rsidRPr="00032ACB">
        <w:rPr>
          <w:rFonts w:ascii="Times New Roman" w:hAnsi="Times New Roman" w:cs="Times New Roman"/>
          <w:sz w:val="20"/>
          <w:szCs w:val="20"/>
        </w:rPr>
        <w:t>The secretariat has made the submissions available to meeting participants.</w:t>
      </w:r>
    </w:p>
    <w:p w:rsidR="00385FEC" w:rsidRPr="00385FEC" w:rsidRDefault="00AA5CF6" w:rsidP="00032ACB">
      <w:pPr>
        <w:pStyle w:val="ListParagraph"/>
        <w:numPr>
          <w:ilvl w:val="0"/>
          <w:numId w:val="20"/>
        </w:numPr>
        <w:spacing w:after="120" w:line="240" w:lineRule="auto"/>
        <w:ind w:firstLine="0"/>
        <w:contextualSpacing w:val="0"/>
        <w:rPr>
          <w:rFonts w:ascii="Times New Roman" w:hAnsi="Times New Roman"/>
          <w:sz w:val="20"/>
          <w:szCs w:val="20"/>
        </w:rPr>
      </w:pPr>
      <w:r w:rsidRPr="00AF34AC">
        <w:rPr>
          <w:rFonts w:ascii="Times New Roman" w:hAnsi="Times New Roman" w:cs="Times New Roman"/>
          <w:sz w:val="20"/>
          <w:szCs w:val="20"/>
          <w:lang w:val="en-GB"/>
        </w:rPr>
        <w:t xml:space="preserve">The </w:t>
      </w:r>
      <w:r w:rsidRPr="00AF34AC">
        <w:rPr>
          <w:rFonts w:ascii="Times New Roman" w:hAnsi="Times New Roman" w:cs="Times New Roman"/>
          <w:sz w:val="20"/>
          <w:szCs w:val="20"/>
        </w:rPr>
        <w:t xml:space="preserve">Bureau </w:t>
      </w:r>
      <w:r w:rsidR="00AF34AC" w:rsidRPr="00AF34AC">
        <w:rPr>
          <w:rFonts w:ascii="Times New Roman" w:hAnsi="Times New Roman" w:cs="Times New Roman"/>
          <w:sz w:val="20"/>
          <w:szCs w:val="20"/>
        </w:rPr>
        <w:t xml:space="preserve">may wish to </w:t>
      </w:r>
      <w:r w:rsidR="00385FEC">
        <w:rPr>
          <w:rFonts w:ascii="Times New Roman" w:hAnsi="Times New Roman" w:cs="Times New Roman"/>
          <w:sz w:val="20"/>
          <w:szCs w:val="20"/>
        </w:rPr>
        <w:t>provide guidance to the secretariat on next steps.</w:t>
      </w:r>
    </w:p>
    <w:p w:rsidR="00385FEC" w:rsidRDefault="00385FEC" w:rsidP="00385FEC">
      <w:pPr>
        <w:pStyle w:val="ListParagraph"/>
        <w:rPr>
          <w:rFonts w:ascii="Times New Roman" w:hAnsi="Times New Roman" w:cs="Times New Roman"/>
          <w:sz w:val="20"/>
          <w:szCs w:val="20"/>
        </w:rPr>
      </w:pPr>
    </w:p>
    <w:p w:rsidR="002D7BE3" w:rsidRPr="00032ACB" w:rsidRDefault="00032ACB" w:rsidP="00032ACB">
      <w:pPr>
        <w:pStyle w:val="ListParagraph"/>
        <w:jc w:val="center"/>
        <w:rPr>
          <w:rFonts w:ascii="Times New Roman" w:hAnsi="Times New Roman" w:cs="Times New Roman"/>
          <w:sz w:val="20"/>
          <w:szCs w:val="20"/>
        </w:rPr>
      </w:pPr>
      <w:r>
        <w:rPr>
          <w:rFonts w:ascii="Times New Roman" w:hAnsi="Times New Roman" w:cs="Times New Roman"/>
          <w:sz w:val="20"/>
          <w:szCs w:val="20"/>
        </w:rPr>
        <w:t>___________________</w:t>
      </w:r>
    </w:p>
    <w:sectPr w:rsidR="002D7BE3" w:rsidRPr="00032ACB" w:rsidSect="005D750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876" w:rsidRDefault="00DB5876" w:rsidP="00C21BA5">
      <w:pPr>
        <w:spacing w:after="0" w:line="240" w:lineRule="auto"/>
      </w:pPr>
      <w:r>
        <w:separator/>
      </w:r>
    </w:p>
  </w:endnote>
  <w:endnote w:type="continuationSeparator" w:id="0">
    <w:p w:rsidR="00DB5876" w:rsidRDefault="00DB5876" w:rsidP="00C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956533"/>
      <w:docPartObj>
        <w:docPartGallery w:val="Page Numbers (Bottom of Page)"/>
        <w:docPartUnique/>
      </w:docPartObj>
    </w:sdtPr>
    <w:sdtEndPr>
      <w:rPr>
        <w:noProof/>
      </w:rPr>
    </w:sdtEndPr>
    <w:sdtContent>
      <w:p w:rsidR="00B129EC" w:rsidRDefault="00B129EC">
        <w:pPr>
          <w:pStyle w:val="Footer"/>
          <w:jc w:val="right"/>
        </w:pPr>
        <w:r>
          <w:fldChar w:fldCharType="begin"/>
        </w:r>
        <w:r>
          <w:instrText xml:space="preserve"> PAGE   \* MERGEFORMAT </w:instrText>
        </w:r>
        <w:r>
          <w:fldChar w:fldCharType="separate"/>
        </w:r>
        <w:r w:rsidR="00032ACB">
          <w:rPr>
            <w:noProof/>
          </w:rPr>
          <w:t>2</w:t>
        </w:r>
        <w:r>
          <w:rPr>
            <w:noProof/>
          </w:rPr>
          <w:fldChar w:fldCharType="end"/>
        </w:r>
      </w:p>
    </w:sdtContent>
  </w:sdt>
  <w:p w:rsidR="00F57370" w:rsidRPr="005D7502" w:rsidRDefault="00F57370" w:rsidP="00F57370">
    <w:pPr>
      <w:pStyle w:val="Footer"/>
      <w:ind w:firstLine="720"/>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84025"/>
      <w:docPartObj>
        <w:docPartGallery w:val="Page Numbers (Bottom of Page)"/>
        <w:docPartUnique/>
      </w:docPartObj>
    </w:sdtPr>
    <w:sdtEndPr>
      <w:rPr>
        <w:noProof/>
      </w:rPr>
    </w:sdtEndPr>
    <w:sdtContent>
      <w:p w:rsidR="00F57370" w:rsidRDefault="00F57370">
        <w:pPr>
          <w:pStyle w:val="Footer"/>
          <w:jc w:val="right"/>
        </w:pPr>
        <w:r>
          <w:fldChar w:fldCharType="begin"/>
        </w:r>
        <w:r>
          <w:instrText xml:space="preserve"> PAGE   \* MERGEFORMAT </w:instrText>
        </w:r>
        <w:r>
          <w:fldChar w:fldCharType="separate"/>
        </w:r>
        <w:r w:rsidR="00200660">
          <w:rPr>
            <w:noProof/>
          </w:rPr>
          <w:t>3</w:t>
        </w:r>
        <w:r>
          <w:rPr>
            <w:noProof/>
          </w:rPr>
          <w:fldChar w:fldCharType="end"/>
        </w:r>
      </w:p>
    </w:sdtContent>
  </w:sdt>
  <w:p w:rsidR="00DB5876" w:rsidRDefault="00DB58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Default="00DB5876" w:rsidP="002105E8">
    <w:pPr>
      <w:pStyle w:val="Footer"/>
      <w:jc w:val="center"/>
    </w:pPr>
  </w:p>
  <w:p w:rsidR="00DB5876" w:rsidRDefault="00DB5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876" w:rsidRDefault="00DB5876" w:rsidP="00C21BA5">
      <w:pPr>
        <w:spacing w:after="0" w:line="240" w:lineRule="auto"/>
      </w:pPr>
      <w:r>
        <w:separator/>
      </w:r>
    </w:p>
  </w:footnote>
  <w:footnote w:type="continuationSeparator" w:id="0">
    <w:p w:rsidR="00DB5876" w:rsidRDefault="00DB5876" w:rsidP="00C21BA5">
      <w:pPr>
        <w:spacing w:after="0" w:line="240" w:lineRule="auto"/>
      </w:pPr>
      <w:r>
        <w:continuationSeparator/>
      </w:r>
    </w:p>
  </w:footnote>
  <w:footnote w:id="1">
    <w:p w:rsidR="00DB5876" w:rsidRDefault="00DB5876" w:rsidP="00C21BA5">
      <w:pPr>
        <w:pStyle w:val="FootnoteText"/>
      </w:pPr>
      <w:r>
        <w:rPr>
          <w:szCs w:val="18"/>
        </w:rPr>
        <w:t>*</w:t>
      </w:r>
      <w:r w:rsidRPr="00E44BDD">
        <w:rPr>
          <w:szCs w:val="18"/>
        </w:rPr>
        <w:t>SAICM/ICCM.</w:t>
      </w:r>
      <w:r>
        <w:rPr>
          <w:szCs w:val="18"/>
        </w:rPr>
        <w:t>5</w:t>
      </w:r>
      <w:r w:rsidRPr="00E44BDD">
        <w:rPr>
          <w:szCs w:val="18"/>
        </w:rPr>
        <w:t>/Bureau.</w:t>
      </w:r>
      <w:r>
        <w:rPr>
          <w:szCs w:val="18"/>
        </w:rPr>
        <w:t>2/</w:t>
      </w:r>
      <w:r w:rsidRPr="00E44BDD">
        <w:rPr>
          <w:szCs w:val="18"/>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Pr="002F4018" w:rsidRDefault="00DB5876" w:rsidP="00A4126D">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sidR="00200660">
      <w:rPr>
        <w:rFonts w:ascii="Times New Roman" w:hAnsi="Times New Roman" w:cs="Times New Roman"/>
        <w:b/>
        <w:sz w:val="18"/>
        <w:szCs w:val="18"/>
      </w:rPr>
      <w:t>9</w:t>
    </w:r>
  </w:p>
  <w:p w:rsidR="00DB5876" w:rsidRDefault="00DB5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Pr="002F4018" w:rsidRDefault="00DB5876" w:rsidP="00A4126D">
    <w:pPr>
      <w:pStyle w:val="Header"/>
      <w:pBdr>
        <w:bottom w:val="single" w:sz="4" w:space="1" w:color="auto"/>
      </w:pBdr>
      <w:jc w:val="right"/>
      <w:rPr>
        <w:rFonts w:ascii="Times New Roman" w:hAnsi="Times New Roman" w:cs="Times New Roman"/>
        <w:b/>
        <w:sz w:val="18"/>
        <w:szCs w:val="18"/>
      </w:rPr>
    </w:pPr>
    <w:r w:rsidRPr="00934BC7">
      <w:rPr>
        <w:rFonts w:ascii="Times New Roman" w:hAnsi="Times New Roman" w:cs="Times New Roman"/>
        <w:b/>
        <w:sz w:val="18"/>
        <w:szCs w:val="18"/>
      </w:rPr>
      <w:t>SAICM/ICCM.5/Bureau.</w:t>
    </w:r>
    <w:r>
      <w:rPr>
        <w:rFonts w:ascii="Times New Roman" w:hAnsi="Times New Roman" w:cs="Times New Roman"/>
        <w:b/>
        <w:sz w:val="18"/>
        <w:szCs w:val="18"/>
      </w:rPr>
      <w:t>2</w:t>
    </w:r>
    <w:r w:rsidRPr="00934BC7">
      <w:rPr>
        <w:rFonts w:ascii="Times New Roman" w:hAnsi="Times New Roman" w:cs="Times New Roman"/>
        <w:b/>
        <w:sz w:val="18"/>
        <w:szCs w:val="18"/>
      </w:rPr>
      <w:t>/</w:t>
    </w:r>
    <w:r>
      <w:rPr>
        <w:rFonts w:ascii="Times New Roman" w:hAnsi="Times New Roman" w:cs="Times New Roman"/>
        <w:b/>
        <w:sz w:val="18"/>
        <w:szCs w:val="18"/>
      </w:rPr>
      <w:t>8</w:t>
    </w:r>
  </w:p>
  <w:p w:rsidR="00DB5876" w:rsidRPr="003B5B22" w:rsidRDefault="00DB5876" w:rsidP="003B5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876" w:rsidRPr="003B5B22" w:rsidRDefault="00DB5876" w:rsidP="002161F3">
    <w:pPr>
      <w:pStyle w:val="Header"/>
    </w:pPr>
  </w:p>
  <w:p w:rsidR="00DB5876" w:rsidRPr="002161F3" w:rsidRDefault="00DB5876" w:rsidP="002161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D74"/>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 w15:restartNumberingAfterBreak="0">
    <w:nsid w:val="0F7941F2"/>
    <w:multiLevelType w:val="hybridMultilevel"/>
    <w:tmpl w:val="10F00F24"/>
    <w:lvl w:ilvl="0" w:tplc="4BD6DA1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D3685"/>
    <w:multiLevelType w:val="hybridMultilevel"/>
    <w:tmpl w:val="789C71FA"/>
    <w:lvl w:ilvl="0" w:tplc="0809000F">
      <w:start w:val="1"/>
      <w:numFmt w:val="decimal"/>
      <w:lvlText w:val="%1."/>
      <w:lvlJc w:val="left"/>
      <w:pPr>
        <w:ind w:left="1607" w:hanging="360"/>
      </w:p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 w15:restartNumberingAfterBreak="0">
    <w:nsid w:val="181A57EC"/>
    <w:multiLevelType w:val="hybridMultilevel"/>
    <w:tmpl w:val="A620B0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E3E7410"/>
    <w:multiLevelType w:val="hybridMultilevel"/>
    <w:tmpl w:val="E88E55F0"/>
    <w:lvl w:ilvl="0" w:tplc="03A4FE64">
      <w:start w:val="1"/>
      <w:numFmt w:val="decimal"/>
      <w:lvlText w:val="%1."/>
      <w:lvlJc w:val="left"/>
      <w:pPr>
        <w:ind w:left="1607" w:hanging="360"/>
      </w:pPr>
      <w:rPr>
        <w:rFonts w:ascii="Times New Roman" w:eastAsia="SimSun" w:hAnsi="Times New Roman" w:cs="Times New Roman"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 w15:restartNumberingAfterBreak="0">
    <w:nsid w:val="2EE67A50"/>
    <w:multiLevelType w:val="hybridMultilevel"/>
    <w:tmpl w:val="2032A9AE"/>
    <w:lvl w:ilvl="0" w:tplc="164A7046">
      <w:start w:val="1"/>
      <w:numFmt w:val="decimal"/>
      <w:lvlText w:val="%1."/>
      <w:lvlJc w:val="left"/>
      <w:pPr>
        <w:ind w:left="1607" w:hanging="360"/>
      </w:pPr>
      <w:rPr>
        <w:rFonts w:cs="Times New Roman" w:hint="default"/>
      </w:rPr>
    </w:lvl>
    <w:lvl w:ilvl="1" w:tplc="08090017">
      <w:start w:val="1"/>
      <w:numFmt w:val="lowerLetter"/>
      <w:lvlText w:val="%2)"/>
      <w:lvlJc w:val="left"/>
      <w:pPr>
        <w:ind w:left="2327" w:hanging="360"/>
      </w:pPr>
    </w:lvl>
    <w:lvl w:ilvl="2" w:tplc="08090017">
      <w:start w:val="1"/>
      <w:numFmt w:val="lowerLetter"/>
      <w:lvlText w:val="%3)"/>
      <w:lvlJc w:val="lef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6" w15:restartNumberingAfterBreak="0">
    <w:nsid w:val="301E2757"/>
    <w:multiLevelType w:val="hybridMultilevel"/>
    <w:tmpl w:val="6C0EC44A"/>
    <w:lvl w:ilvl="0" w:tplc="4BD6DA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BE66A3"/>
    <w:multiLevelType w:val="hybridMultilevel"/>
    <w:tmpl w:val="77963D3E"/>
    <w:lvl w:ilvl="0" w:tplc="4BD6DA18">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CC1DCE"/>
    <w:multiLevelType w:val="hybridMultilevel"/>
    <w:tmpl w:val="404629C4"/>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EF0C58"/>
    <w:multiLevelType w:val="hybridMultilevel"/>
    <w:tmpl w:val="D51E7270"/>
    <w:lvl w:ilvl="0" w:tplc="164A7046">
      <w:start w:val="1"/>
      <w:numFmt w:val="decimal"/>
      <w:lvlText w:val="%1."/>
      <w:lvlJc w:val="left"/>
      <w:pPr>
        <w:ind w:left="1607" w:hanging="360"/>
      </w:pPr>
      <w:rPr>
        <w:rFonts w:cs="Times New Roman" w:hint="default"/>
      </w:rPr>
    </w:lvl>
    <w:lvl w:ilvl="1" w:tplc="08090017">
      <w:start w:val="1"/>
      <w:numFmt w:val="lowerLetter"/>
      <w:lvlText w:val="%2)"/>
      <w:lvlJc w:val="left"/>
      <w:pPr>
        <w:ind w:left="2327" w:hanging="360"/>
      </w:pPr>
    </w:lvl>
    <w:lvl w:ilvl="2" w:tplc="0809001B">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0" w15:restartNumberingAfterBreak="0">
    <w:nsid w:val="3AD9670B"/>
    <w:multiLevelType w:val="hybridMultilevel"/>
    <w:tmpl w:val="AAFC1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B96647"/>
    <w:multiLevelType w:val="hybridMultilevel"/>
    <w:tmpl w:val="B088CEE4"/>
    <w:lvl w:ilvl="0" w:tplc="832CC218">
      <w:start w:val="3"/>
      <w:numFmt w:val="lowerLetter"/>
      <w:lvlText w:val="(%1)"/>
      <w:lvlJc w:val="left"/>
      <w:pPr>
        <w:ind w:left="2178" w:hanging="360"/>
      </w:pPr>
    </w:lvl>
    <w:lvl w:ilvl="1" w:tplc="100C0019">
      <w:start w:val="1"/>
      <w:numFmt w:val="lowerLetter"/>
      <w:lvlText w:val="%2."/>
      <w:lvlJc w:val="left"/>
      <w:pPr>
        <w:ind w:left="2898" w:hanging="360"/>
      </w:pPr>
    </w:lvl>
    <w:lvl w:ilvl="2" w:tplc="100C001B">
      <w:start w:val="1"/>
      <w:numFmt w:val="lowerRoman"/>
      <w:lvlText w:val="%3."/>
      <w:lvlJc w:val="right"/>
      <w:pPr>
        <w:ind w:left="3618" w:hanging="180"/>
      </w:pPr>
    </w:lvl>
    <w:lvl w:ilvl="3" w:tplc="100C000F">
      <w:start w:val="1"/>
      <w:numFmt w:val="decimal"/>
      <w:lvlText w:val="%4."/>
      <w:lvlJc w:val="left"/>
      <w:pPr>
        <w:ind w:left="4338" w:hanging="360"/>
      </w:pPr>
    </w:lvl>
    <w:lvl w:ilvl="4" w:tplc="100C0019">
      <w:start w:val="1"/>
      <w:numFmt w:val="lowerLetter"/>
      <w:lvlText w:val="%5."/>
      <w:lvlJc w:val="left"/>
      <w:pPr>
        <w:ind w:left="5058" w:hanging="360"/>
      </w:pPr>
    </w:lvl>
    <w:lvl w:ilvl="5" w:tplc="100C001B">
      <w:start w:val="1"/>
      <w:numFmt w:val="lowerRoman"/>
      <w:lvlText w:val="%6."/>
      <w:lvlJc w:val="right"/>
      <w:pPr>
        <w:ind w:left="5778" w:hanging="180"/>
      </w:pPr>
    </w:lvl>
    <w:lvl w:ilvl="6" w:tplc="100C000F">
      <w:start w:val="1"/>
      <w:numFmt w:val="decimal"/>
      <w:lvlText w:val="%7."/>
      <w:lvlJc w:val="left"/>
      <w:pPr>
        <w:ind w:left="6498" w:hanging="360"/>
      </w:pPr>
    </w:lvl>
    <w:lvl w:ilvl="7" w:tplc="100C0019">
      <w:start w:val="1"/>
      <w:numFmt w:val="lowerLetter"/>
      <w:lvlText w:val="%8."/>
      <w:lvlJc w:val="left"/>
      <w:pPr>
        <w:ind w:left="7218" w:hanging="360"/>
      </w:pPr>
    </w:lvl>
    <w:lvl w:ilvl="8" w:tplc="100C001B">
      <w:start w:val="1"/>
      <w:numFmt w:val="lowerRoman"/>
      <w:lvlText w:val="%9."/>
      <w:lvlJc w:val="right"/>
      <w:pPr>
        <w:ind w:left="7938" w:hanging="180"/>
      </w:pPr>
    </w:lvl>
  </w:abstractNum>
  <w:abstractNum w:abstractNumId="12" w15:restartNumberingAfterBreak="0">
    <w:nsid w:val="470F47EB"/>
    <w:multiLevelType w:val="hybridMultilevel"/>
    <w:tmpl w:val="60946EFC"/>
    <w:lvl w:ilvl="0" w:tplc="969C6948">
      <w:start w:val="1"/>
      <w:numFmt w:val="decimal"/>
      <w:lvlText w:val="%1."/>
      <w:lvlJc w:val="left"/>
      <w:pPr>
        <w:ind w:left="1877" w:hanging="630"/>
      </w:pPr>
      <w:rPr>
        <w:rFonts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3" w15:restartNumberingAfterBreak="0">
    <w:nsid w:val="4BA66975"/>
    <w:multiLevelType w:val="hybridMultilevel"/>
    <w:tmpl w:val="3A5A1EAC"/>
    <w:lvl w:ilvl="0" w:tplc="47A4AAAE">
      <w:start w:val="1"/>
      <w:numFmt w:val="upperLetter"/>
      <w:lvlText w:val="%1."/>
      <w:lvlJc w:val="left"/>
      <w:pPr>
        <w:ind w:left="1254" w:hanging="630"/>
      </w:pPr>
      <w:rPr>
        <w:rFonts w:hint="default"/>
      </w:rPr>
    </w:lvl>
    <w:lvl w:ilvl="1" w:tplc="08090019">
      <w:start w:val="1"/>
      <w:numFmt w:val="lowerLetter"/>
      <w:lvlText w:val="%2."/>
      <w:lvlJc w:val="left"/>
      <w:pPr>
        <w:ind w:left="1704" w:hanging="360"/>
      </w:pPr>
    </w:lvl>
    <w:lvl w:ilvl="2" w:tplc="0F8CCA6A">
      <w:start w:val="3"/>
      <w:numFmt w:val="lowerLetter"/>
      <w:lvlText w:val="(%3)"/>
      <w:lvlJc w:val="left"/>
      <w:pPr>
        <w:ind w:left="2604" w:hanging="360"/>
      </w:pPr>
      <w:rPr>
        <w:rFonts w:hint="default"/>
      </w:r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4" w15:restartNumberingAfterBreak="0">
    <w:nsid w:val="50593D44"/>
    <w:multiLevelType w:val="hybridMultilevel"/>
    <w:tmpl w:val="0FCC876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240628"/>
    <w:multiLevelType w:val="hybridMultilevel"/>
    <w:tmpl w:val="B2EED2EC"/>
    <w:lvl w:ilvl="0" w:tplc="520CFA02">
      <w:start w:val="1"/>
      <w:numFmt w:val="decimal"/>
      <w:lvlText w:val="%1."/>
      <w:lvlJc w:val="left"/>
      <w:pPr>
        <w:ind w:left="1607" w:hanging="360"/>
      </w:pPr>
      <w:rPr>
        <w:rFonts w:cs="Times New Roman" w:hint="default"/>
      </w:rPr>
    </w:lvl>
    <w:lvl w:ilvl="1" w:tplc="08090019">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6" w15:restartNumberingAfterBreak="0">
    <w:nsid w:val="581F6349"/>
    <w:multiLevelType w:val="hybridMultilevel"/>
    <w:tmpl w:val="6C8EF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BF2D29"/>
    <w:multiLevelType w:val="hybridMultilevel"/>
    <w:tmpl w:val="B8588F02"/>
    <w:lvl w:ilvl="0" w:tplc="08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18" w15:restartNumberingAfterBreak="0">
    <w:nsid w:val="6C5723E5"/>
    <w:multiLevelType w:val="hybridMultilevel"/>
    <w:tmpl w:val="EC94779C"/>
    <w:lvl w:ilvl="0" w:tplc="08090001">
      <w:start w:val="1"/>
      <w:numFmt w:val="bullet"/>
      <w:lvlText w:val=""/>
      <w:lvlJc w:val="left"/>
      <w:pPr>
        <w:ind w:left="360" w:hanging="360"/>
      </w:pPr>
      <w:rPr>
        <w:rFonts w:ascii="Symbol" w:hAnsi="Symbol" w:hint="default"/>
      </w:rPr>
    </w:lvl>
    <w:lvl w:ilvl="1" w:tplc="19E01B3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F20E09"/>
    <w:multiLevelType w:val="hybridMultilevel"/>
    <w:tmpl w:val="9EA0F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5A45FF"/>
    <w:multiLevelType w:val="hybridMultilevel"/>
    <w:tmpl w:val="2FF2B4F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4021A4"/>
    <w:multiLevelType w:val="hybridMultilevel"/>
    <w:tmpl w:val="A1B8A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8"/>
  </w:num>
  <w:num w:numId="3">
    <w:abstractNumId w:val="10"/>
  </w:num>
  <w:num w:numId="4">
    <w:abstractNumId w:val="14"/>
  </w:num>
  <w:num w:numId="5">
    <w:abstractNumId w:val="3"/>
  </w:num>
  <w:num w:numId="6">
    <w:abstractNumId w:val="16"/>
  </w:num>
  <w:num w:numId="7">
    <w:abstractNumId w:val="21"/>
  </w:num>
  <w:num w:numId="8">
    <w:abstractNumId w:val="6"/>
  </w:num>
  <w:num w:numId="9">
    <w:abstractNumId w:val="1"/>
  </w:num>
  <w:num w:numId="10">
    <w:abstractNumId w:val="7"/>
  </w:num>
  <w:num w:numId="11">
    <w:abstractNumId w:val="8"/>
  </w:num>
  <w:num w:numId="12">
    <w:abstractNumId w:val="12"/>
  </w:num>
  <w:num w:numId="13">
    <w:abstractNumId w:val="4"/>
  </w:num>
  <w:num w:numId="14">
    <w:abstractNumId w:val="13"/>
  </w:num>
  <w:num w:numId="1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9"/>
  </w:num>
  <w:num w:numId="18">
    <w:abstractNumId w:val="17"/>
  </w:num>
  <w:num w:numId="19">
    <w:abstractNumId w:val="15"/>
  </w:num>
  <w:num w:numId="20">
    <w:abstractNumId w:val="9"/>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A5"/>
    <w:rsid w:val="00032ACB"/>
    <w:rsid w:val="0006416B"/>
    <w:rsid w:val="000821EE"/>
    <w:rsid w:val="0008566F"/>
    <w:rsid w:val="000B4705"/>
    <w:rsid w:val="000C0671"/>
    <w:rsid w:val="000C1137"/>
    <w:rsid w:val="000E08C4"/>
    <w:rsid w:val="0014028E"/>
    <w:rsid w:val="001A44E4"/>
    <w:rsid w:val="001D37F8"/>
    <w:rsid w:val="00200660"/>
    <w:rsid w:val="00204323"/>
    <w:rsid w:val="002105E8"/>
    <w:rsid w:val="002161F3"/>
    <w:rsid w:val="002323B0"/>
    <w:rsid w:val="002A704E"/>
    <w:rsid w:val="002D7BE3"/>
    <w:rsid w:val="002E2B4F"/>
    <w:rsid w:val="002F4632"/>
    <w:rsid w:val="002F768F"/>
    <w:rsid w:val="00300224"/>
    <w:rsid w:val="00320365"/>
    <w:rsid w:val="0037446E"/>
    <w:rsid w:val="00385FEC"/>
    <w:rsid w:val="003B5B22"/>
    <w:rsid w:val="003C28BB"/>
    <w:rsid w:val="004160CE"/>
    <w:rsid w:val="00431C29"/>
    <w:rsid w:val="00450F85"/>
    <w:rsid w:val="004F0DAF"/>
    <w:rsid w:val="005205D7"/>
    <w:rsid w:val="00540954"/>
    <w:rsid w:val="00593313"/>
    <w:rsid w:val="005C5195"/>
    <w:rsid w:val="005D36E2"/>
    <w:rsid w:val="005D7502"/>
    <w:rsid w:val="005D7DD7"/>
    <w:rsid w:val="005F1BA2"/>
    <w:rsid w:val="00646C79"/>
    <w:rsid w:val="0069230C"/>
    <w:rsid w:val="006A5388"/>
    <w:rsid w:val="006D3597"/>
    <w:rsid w:val="0070243A"/>
    <w:rsid w:val="00716205"/>
    <w:rsid w:val="007220C8"/>
    <w:rsid w:val="00724BBC"/>
    <w:rsid w:val="00741E22"/>
    <w:rsid w:val="00766689"/>
    <w:rsid w:val="007A3EA3"/>
    <w:rsid w:val="007B58FF"/>
    <w:rsid w:val="007B7E2C"/>
    <w:rsid w:val="007D6092"/>
    <w:rsid w:val="007E1461"/>
    <w:rsid w:val="007F6B35"/>
    <w:rsid w:val="00803743"/>
    <w:rsid w:val="00815D62"/>
    <w:rsid w:val="0084637C"/>
    <w:rsid w:val="00847549"/>
    <w:rsid w:val="008F4757"/>
    <w:rsid w:val="009159A0"/>
    <w:rsid w:val="0091799D"/>
    <w:rsid w:val="00960441"/>
    <w:rsid w:val="00975ED4"/>
    <w:rsid w:val="009C4CBD"/>
    <w:rsid w:val="00A16675"/>
    <w:rsid w:val="00A3740A"/>
    <w:rsid w:val="00A4126D"/>
    <w:rsid w:val="00A43B26"/>
    <w:rsid w:val="00A9404C"/>
    <w:rsid w:val="00AA5CF6"/>
    <w:rsid w:val="00AB1889"/>
    <w:rsid w:val="00AB4845"/>
    <w:rsid w:val="00AF34AC"/>
    <w:rsid w:val="00B104E4"/>
    <w:rsid w:val="00B129EC"/>
    <w:rsid w:val="00B13B6D"/>
    <w:rsid w:val="00B229CC"/>
    <w:rsid w:val="00BB0971"/>
    <w:rsid w:val="00C21BA5"/>
    <w:rsid w:val="00C5111A"/>
    <w:rsid w:val="00C612C9"/>
    <w:rsid w:val="00CA6A58"/>
    <w:rsid w:val="00CE78B4"/>
    <w:rsid w:val="00D267E7"/>
    <w:rsid w:val="00D34D0F"/>
    <w:rsid w:val="00D454BA"/>
    <w:rsid w:val="00D72CA0"/>
    <w:rsid w:val="00D81132"/>
    <w:rsid w:val="00DB1B2F"/>
    <w:rsid w:val="00DB5876"/>
    <w:rsid w:val="00DB5AF3"/>
    <w:rsid w:val="00DE5B2B"/>
    <w:rsid w:val="00E05619"/>
    <w:rsid w:val="00E67105"/>
    <w:rsid w:val="00E77DFE"/>
    <w:rsid w:val="00F04753"/>
    <w:rsid w:val="00F170A9"/>
    <w:rsid w:val="00F50039"/>
    <w:rsid w:val="00F57370"/>
    <w:rsid w:val="00FB2C21"/>
    <w:rsid w:val="00FE1EBE"/>
    <w:rsid w:val="00FF6C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55A304A-8F56-4819-B40C-0B2524C6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BA5"/>
    <w:rPr>
      <w:rFonts w:ascii="Calibri" w:eastAsia="SimSun" w:hAnsi="Calibri" w:cs="Arial"/>
    </w:rPr>
  </w:style>
  <w:style w:type="paragraph" w:styleId="Heading1">
    <w:name w:val="heading 1"/>
    <w:basedOn w:val="Normal"/>
    <w:next w:val="Normal"/>
    <w:link w:val="Heading1Char"/>
    <w:uiPriority w:val="9"/>
    <w:qFormat/>
    <w:rsid w:val="007B7E2C"/>
    <w:pPr>
      <w:keepNext/>
      <w:keepLines/>
      <w:widowControl w:val="0"/>
      <w:spacing w:before="480" w:after="0" w:line="240" w:lineRule="atLeast"/>
      <w:jc w:val="both"/>
      <w:outlineLvl w:val="0"/>
    </w:pPr>
    <w:rPr>
      <w:rFonts w:asciiTheme="majorHAnsi" w:eastAsiaTheme="majorEastAsia" w:hAnsiTheme="majorHAnsi" w:cstheme="majorBidi"/>
      <w:b/>
      <w:bCs/>
      <w:color w:val="365F91" w:themeColor="accent1" w:themeShade="BF"/>
      <w:kern w:val="2"/>
      <w:sz w:val="28"/>
      <w:szCs w:val="28"/>
      <w:lang w:eastAsia="ja-JP"/>
    </w:rPr>
  </w:style>
  <w:style w:type="paragraph" w:styleId="Heading2">
    <w:name w:val="heading 2"/>
    <w:basedOn w:val="Normal"/>
    <w:next w:val="Normal"/>
    <w:link w:val="Heading2Char"/>
    <w:uiPriority w:val="99"/>
    <w:qFormat/>
    <w:rsid w:val="00C21BA5"/>
    <w:pPr>
      <w:keepNext/>
      <w:spacing w:before="240" w:after="60" w:line="240" w:lineRule="auto"/>
      <w:outlineLvl w:val="1"/>
    </w:pPr>
    <w:rPr>
      <w:rFonts w:ascii="Arial" w:eastAsia="MS Mincho" w:hAnsi="Arial"/>
      <w:b/>
      <w:bCs/>
      <w:i/>
      <w:iCs/>
      <w:sz w:val="28"/>
      <w:szCs w:val="28"/>
      <w:lang w:val="en-GB" w:eastAsia="en-US"/>
    </w:rPr>
  </w:style>
  <w:style w:type="paragraph" w:styleId="Heading3">
    <w:name w:val="heading 3"/>
    <w:basedOn w:val="Normal"/>
    <w:next w:val="Normal"/>
    <w:link w:val="Heading3Char"/>
    <w:uiPriority w:val="99"/>
    <w:qFormat/>
    <w:rsid w:val="00C21BA5"/>
    <w:pPr>
      <w:keepNext/>
      <w:spacing w:after="0" w:line="240" w:lineRule="auto"/>
      <w:outlineLvl w:val="2"/>
    </w:pPr>
    <w:rPr>
      <w:rFonts w:ascii="Univers" w:eastAsia="MS Mincho" w:hAnsi="Univers" w:cs="Times New Roman"/>
      <w:b/>
      <w:sz w:val="4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1BA5"/>
    <w:rPr>
      <w:rFonts w:ascii="Arial" w:eastAsia="MS Mincho" w:hAnsi="Arial" w:cs="Arial"/>
      <w:b/>
      <w:bCs/>
      <w:i/>
      <w:iCs/>
      <w:sz w:val="28"/>
      <w:szCs w:val="28"/>
      <w:lang w:val="en-GB" w:eastAsia="en-US"/>
    </w:rPr>
  </w:style>
  <w:style w:type="character" w:customStyle="1" w:styleId="Heading3Char">
    <w:name w:val="Heading 3 Char"/>
    <w:basedOn w:val="DefaultParagraphFont"/>
    <w:link w:val="Heading3"/>
    <w:uiPriority w:val="99"/>
    <w:rsid w:val="00C21BA5"/>
    <w:rPr>
      <w:rFonts w:ascii="Univers" w:eastAsia="MS Mincho" w:hAnsi="Univers" w:cs="Times New Roman"/>
      <w:b/>
      <w:sz w:val="40"/>
      <w:szCs w:val="20"/>
      <w:lang w:val="en-GB" w:eastAsia="en-US"/>
    </w:rPr>
  </w:style>
  <w:style w:type="paragraph" w:styleId="FootnoteText">
    <w:name w:val="footnote text"/>
    <w:aliases w:val="Geneva 9,Font: Geneva 9,Boston 10,f,DNV-FT,Footnote01"/>
    <w:basedOn w:val="Normal"/>
    <w:link w:val="FootnoteTextChar"/>
    <w:uiPriority w:val="99"/>
    <w:rsid w:val="00C21BA5"/>
    <w:pPr>
      <w:spacing w:after="0" w:line="240" w:lineRule="auto"/>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C21BA5"/>
    <w:rPr>
      <w:rFonts w:ascii="Times New Roman" w:eastAsia="SimSun" w:hAnsi="Times New Roman" w:cs="Times New Roman"/>
      <w:sz w:val="20"/>
      <w:szCs w:val="20"/>
    </w:rPr>
  </w:style>
  <w:style w:type="paragraph" w:customStyle="1" w:styleId="BBTitle">
    <w:name w:val="BB_Title"/>
    <w:basedOn w:val="Normal"/>
    <w:uiPriority w:val="99"/>
    <w:rsid w:val="00C21BA5"/>
    <w:pPr>
      <w:keepNext/>
      <w:keepLines/>
      <w:suppressAutoHyphens/>
      <w:spacing w:before="320" w:after="240" w:line="240" w:lineRule="auto"/>
      <w:ind w:left="1247" w:right="567"/>
    </w:pPr>
    <w:rPr>
      <w:rFonts w:ascii="Times New Roman" w:hAnsi="Times New Roman" w:cs="Times New Roman"/>
      <w:b/>
      <w:sz w:val="28"/>
      <w:szCs w:val="28"/>
      <w:lang w:val="en-GB" w:eastAsia="en-US"/>
    </w:rPr>
  </w:style>
  <w:style w:type="paragraph" w:styleId="NormalWeb">
    <w:name w:val="Normal (Web)"/>
    <w:basedOn w:val="Normal"/>
    <w:uiPriority w:val="99"/>
    <w:semiHidden/>
    <w:unhideWhenUsed/>
    <w:rsid w:val="00C21BA5"/>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21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BA5"/>
    <w:rPr>
      <w:rFonts w:ascii="Tahoma" w:eastAsia="SimSun" w:hAnsi="Tahoma" w:cs="Tahoma"/>
      <w:sz w:val="16"/>
      <w:szCs w:val="16"/>
    </w:rPr>
  </w:style>
  <w:style w:type="paragraph" w:styleId="ListParagraph">
    <w:name w:val="List Paragraph"/>
    <w:basedOn w:val="Normal"/>
    <w:uiPriority w:val="34"/>
    <w:qFormat/>
    <w:rsid w:val="00C21BA5"/>
    <w:pPr>
      <w:ind w:left="720"/>
      <w:contextualSpacing/>
    </w:pPr>
  </w:style>
  <w:style w:type="paragraph" w:styleId="Header">
    <w:name w:val="header"/>
    <w:aliases w:val="#Header"/>
    <w:basedOn w:val="Normal"/>
    <w:link w:val="HeaderChar"/>
    <w:uiPriority w:val="99"/>
    <w:unhideWhenUsed/>
    <w:rsid w:val="000C0671"/>
    <w:pPr>
      <w:tabs>
        <w:tab w:val="center" w:pos="4513"/>
        <w:tab w:val="right" w:pos="9026"/>
      </w:tabs>
      <w:spacing w:after="0" w:line="240" w:lineRule="auto"/>
    </w:pPr>
  </w:style>
  <w:style w:type="character" w:customStyle="1" w:styleId="HeaderChar">
    <w:name w:val="Header Char"/>
    <w:aliases w:val="#Header Char"/>
    <w:basedOn w:val="DefaultParagraphFont"/>
    <w:link w:val="Header"/>
    <w:uiPriority w:val="99"/>
    <w:rsid w:val="000C0671"/>
    <w:rPr>
      <w:rFonts w:ascii="Calibri" w:eastAsia="SimSun" w:hAnsi="Calibri" w:cs="Arial"/>
    </w:rPr>
  </w:style>
  <w:style w:type="paragraph" w:styleId="Footer">
    <w:name w:val="footer"/>
    <w:basedOn w:val="Normal"/>
    <w:link w:val="FooterChar"/>
    <w:uiPriority w:val="99"/>
    <w:unhideWhenUsed/>
    <w:rsid w:val="000C0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671"/>
    <w:rPr>
      <w:rFonts w:ascii="Calibri" w:eastAsia="SimSun" w:hAnsi="Calibri" w:cs="Arial"/>
    </w:rPr>
  </w:style>
  <w:style w:type="character" w:customStyle="1" w:styleId="Heading1Char">
    <w:name w:val="Heading 1 Char"/>
    <w:basedOn w:val="DefaultParagraphFont"/>
    <w:link w:val="Heading1"/>
    <w:uiPriority w:val="9"/>
    <w:rsid w:val="007B7E2C"/>
    <w:rPr>
      <w:rFonts w:asciiTheme="majorHAnsi" w:eastAsiaTheme="majorEastAsia" w:hAnsiTheme="majorHAnsi" w:cstheme="majorBidi"/>
      <w:b/>
      <w:bCs/>
      <w:color w:val="365F91" w:themeColor="accent1" w:themeShade="BF"/>
      <w:kern w:val="2"/>
      <w:sz w:val="28"/>
      <w:szCs w:val="28"/>
      <w:lang w:eastAsia="ja-JP"/>
    </w:rPr>
  </w:style>
  <w:style w:type="character" w:styleId="FootnoteReference">
    <w:name w:val="footnote reference"/>
    <w:basedOn w:val="DefaultParagraphFont"/>
    <w:uiPriority w:val="99"/>
    <w:semiHidden/>
    <w:unhideWhenUsed/>
    <w:rsid w:val="007B7E2C"/>
    <w:rPr>
      <w:vertAlign w:val="superscript"/>
    </w:rPr>
  </w:style>
  <w:style w:type="paragraph" w:styleId="Title">
    <w:name w:val="Title"/>
    <w:basedOn w:val="Normal"/>
    <w:next w:val="Normal"/>
    <w:link w:val="TitleChar"/>
    <w:uiPriority w:val="10"/>
    <w:qFormat/>
    <w:rsid w:val="007B7E2C"/>
    <w:pPr>
      <w:widowControl w:val="0"/>
      <w:pBdr>
        <w:bottom w:val="single" w:sz="8" w:space="4" w:color="4F81BD" w:themeColor="accent1"/>
      </w:pBdr>
      <w:spacing w:before="120" w:after="300" w:line="240" w:lineRule="atLeast"/>
      <w:contextualSpacing/>
      <w:jc w:val="both"/>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7B7E2C"/>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7B7E2C"/>
    <w:pPr>
      <w:widowControl w:val="0"/>
      <w:numPr>
        <w:ilvl w:val="1"/>
      </w:numPr>
      <w:spacing w:before="120" w:after="0" w:line="240" w:lineRule="atLeast"/>
      <w:jc w:val="both"/>
    </w:pPr>
    <w:rPr>
      <w:rFonts w:asciiTheme="majorHAnsi" w:eastAsiaTheme="majorEastAsia" w:hAnsiTheme="majorHAnsi" w:cstheme="majorBidi"/>
      <w:i/>
      <w:iCs/>
      <w:color w:val="4F81BD" w:themeColor="accent1"/>
      <w:spacing w:val="15"/>
      <w:kern w:val="2"/>
      <w:sz w:val="24"/>
      <w:szCs w:val="24"/>
      <w:lang w:eastAsia="ja-JP"/>
    </w:rPr>
  </w:style>
  <w:style w:type="character" w:customStyle="1" w:styleId="SubtitleChar">
    <w:name w:val="Subtitle Char"/>
    <w:basedOn w:val="DefaultParagraphFont"/>
    <w:link w:val="Subtitle"/>
    <w:uiPriority w:val="11"/>
    <w:rsid w:val="007B7E2C"/>
    <w:rPr>
      <w:rFonts w:asciiTheme="majorHAnsi" w:eastAsiaTheme="majorEastAsia" w:hAnsiTheme="majorHAnsi" w:cstheme="majorBidi"/>
      <w:i/>
      <w:iCs/>
      <w:color w:val="4F81BD" w:themeColor="accent1"/>
      <w:spacing w:val="15"/>
      <w:kern w:val="2"/>
      <w:sz w:val="24"/>
      <w:szCs w:val="24"/>
      <w:lang w:eastAsia="ja-JP"/>
    </w:rPr>
  </w:style>
  <w:style w:type="table" w:styleId="TableGrid">
    <w:name w:val="Table Grid"/>
    <w:basedOn w:val="TableNormal"/>
    <w:uiPriority w:val="39"/>
    <w:rsid w:val="002D7B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Title">
    <w:name w:val="AA_Title"/>
    <w:basedOn w:val="Normal"/>
    <w:rsid w:val="00DE5B2B"/>
    <w:pPr>
      <w:keepNext/>
      <w:keepLines/>
      <w:tabs>
        <w:tab w:val="left" w:pos="1247"/>
        <w:tab w:val="left" w:pos="1814"/>
        <w:tab w:val="left" w:pos="2381"/>
        <w:tab w:val="left" w:pos="2948"/>
        <w:tab w:val="left" w:pos="3515"/>
      </w:tabs>
      <w:suppressAutoHyphens/>
      <w:spacing w:after="0" w:line="240" w:lineRule="auto"/>
      <w:ind w:right="3402"/>
    </w:pPr>
    <w:rPr>
      <w:rFonts w:ascii="Times New Roman" w:eastAsia="Times New Roman" w:hAnsi="Times New Roman" w:cs="Times New Roman"/>
      <w:b/>
      <w:sz w:val="20"/>
      <w:szCs w:val="20"/>
      <w:lang w:val="en-GB" w:eastAsia="en-US"/>
    </w:rPr>
  </w:style>
  <w:style w:type="paragraph" w:customStyle="1" w:styleId="Normalnumber">
    <w:name w:val="Normal_number"/>
    <w:basedOn w:val="Normal"/>
    <w:rsid w:val="00DE5B2B"/>
    <w:pPr>
      <w:tabs>
        <w:tab w:val="left" w:pos="1247"/>
        <w:tab w:val="left" w:pos="1814"/>
        <w:tab w:val="left" w:pos="2381"/>
        <w:tab w:val="left" w:pos="2948"/>
        <w:tab w:val="left" w:pos="3515"/>
      </w:tabs>
      <w:spacing w:after="120" w:line="240" w:lineRule="auto"/>
    </w:pPr>
    <w:rPr>
      <w:rFonts w:ascii="Times New Roman" w:eastAsia="Times New Roman" w:hAnsi="Times New Roman" w:cs="Times New Roman"/>
      <w:sz w:val="20"/>
      <w:szCs w:val="20"/>
      <w:lang w:val="en-GB" w:eastAsia="en-US"/>
    </w:rPr>
  </w:style>
  <w:style w:type="paragraph" w:styleId="Caption">
    <w:name w:val="caption"/>
    <w:basedOn w:val="Normal"/>
    <w:next w:val="Normal"/>
    <w:qFormat/>
    <w:rsid w:val="00960441"/>
    <w:pPr>
      <w:keepNext/>
      <w:spacing w:before="360" w:after="60" w:line="240" w:lineRule="auto"/>
      <w:ind w:left="1152" w:hanging="1152"/>
    </w:pPr>
    <w:rPr>
      <w:rFonts w:ascii="Arial" w:eastAsia="Times New Roman" w:hAnsi="Arial" w:cs="Times New Roman"/>
      <w:b/>
      <w:sz w:val="18"/>
      <w:szCs w:val="20"/>
      <w:lang w:val="en-GB" w:eastAsia="en-US"/>
    </w:rPr>
  </w:style>
  <w:style w:type="paragraph" w:customStyle="1" w:styleId="CH1">
    <w:name w:val="CH1"/>
    <w:basedOn w:val="Normal"/>
    <w:next w:val="Normal"/>
    <w:link w:val="CH1Char"/>
    <w:rsid w:val="00385FEC"/>
    <w:pPr>
      <w:keepNext/>
      <w:keepLines/>
      <w:tabs>
        <w:tab w:val="right" w:pos="851"/>
        <w:tab w:val="left" w:pos="1247"/>
        <w:tab w:val="left" w:pos="1814"/>
        <w:tab w:val="left" w:pos="2381"/>
        <w:tab w:val="left" w:pos="2948"/>
        <w:tab w:val="left" w:pos="3515"/>
        <w:tab w:val="left" w:pos="4082"/>
      </w:tabs>
      <w:suppressAutoHyphens/>
      <w:spacing w:before="240" w:after="120" w:line="240" w:lineRule="auto"/>
      <w:ind w:right="284"/>
    </w:pPr>
    <w:rPr>
      <w:rFonts w:ascii="Times New Roman" w:eastAsia="Times New Roman" w:hAnsi="Times New Roman" w:cs="Times New Roman"/>
      <w:b/>
      <w:sz w:val="28"/>
      <w:szCs w:val="28"/>
      <w:lang w:val="fr-CA" w:eastAsia="en-US"/>
    </w:rPr>
  </w:style>
  <w:style w:type="character" w:customStyle="1" w:styleId="CH1Char">
    <w:name w:val="CH1 Char"/>
    <w:link w:val="CH1"/>
    <w:locked/>
    <w:rsid w:val="00385FEC"/>
    <w:rPr>
      <w:rFonts w:ascii="Times New Roman" w:eastAsia="Times New Roman" w:hAnsi="Times New Roman" w:cs="Times New Roman"/>
      <w:b/>
      <w:sz w:val="28"/>
      <w:szCs w:val="28"/>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90">
      <w:bodyDiv w:val="1"/>
      <w:marLeft w:val="0"/>
      <w:marRight w:val="0"/>
      <w:marTop w:val="0"/>
      <w:marBottom w:val="0"/>
      <w:divBdr>
        <w:top w:val="none" w:sz="0" w:space="0" w:color="auto"/>
        <w:left w:val="none" w:sz="0" w:space="0" w:color="auto"/>
        <w:bottom w:val="none" w:sz="0" w:space="0" w:color="auto"/>
        <w:right w:val="none" w:sz="0" w:space="0" w:color="auto"/>
      </w:divBdr>
    </w:div>
    <w:div w:id="10134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AEAB-1EA2-4632-B1B7-A9CE7C77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OMOTOLA</dc:creator>
  <cp:lastModifiedBy>OMOTOLA</cp:lastModifiedBy>
  <cp:revision>2</cp:revision>
  <cp:lastPrinted>2016-12-05T15:28:00Z</cp:lastPrinted>
  <dcterms:created xsi:type="dcterms:W3CDTF">2016-12-05T15:42:00Z</dcterms:created>
  <dcterms:modified xsi:type="dcterms:W3CDTF">2016-12-05T15:42:00Z</dcterms:modified>
</cp:coreProperties>
</file>